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414"/>
        <w:gridCol w:w="3555"/>
        <w:gridCol w:w="6"/>
      </w:tblGrid>
      <w:tr w:rsidR="00FD55FD" w:rsidRPr="00E76321" w:rsidTr="00FE01B6">
        <w:trPr>
          <w:trHeight w:val="1006"/>
        </w:trPr>
        <w:tc>
          <w:tcPr>
            <w:tcW w:w="7975" w:type="dxa"/>
            <w:gridSpan w:val="3"/>
          </w:tcPr>
          <w:p w:rsidR="00FD55FD" w:rsidRPr="00E76321" w:rsidRDefault="00FD55FD" w:rsidP="004F778D">
            <w:pPr>
              <w:spacing w:before="3"/>
              <w:rPr>
                <w:sz w:val="20"/>
                <w:szCs w:val="20"/>
              </w:rPr>
            </w:pPr>
          </w:p>
          <w:p w:rsidR="00FD55FD" w:rsidRPr="00E76321" w:rsidRDefault="00FD55FD" w:rsidP="004F778D">
            <w:pPr>
              <w:spacing w:line="200" w:lineRule="atLeast"/>
              <w:ind w:left="1163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1AF4D2A" wp14:editId="4D3013FB">
                  <wp:extent cx="614680" cy="594995"/>
                  <wp:effectExtent l="0" t="0" r="0" b="0"/>
                  <wp:docPr id="1" name="image1.png" descr="ώ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 descr="ώ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80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5FD" w:rsidRPr="00E76321" w:rsidTr="00FE01B6">
        <w:trPr>
          <w:gridAfter w:val="1"/>
          <w:wAfter w:w="6" w:type="dxa"/>
          <w:trHeight w:hRule="exact" w:val="714"/>
        </w:trPr>
        <w:tc>
          <w:tcPr>
            <w:tcW w:w="4414" w:type="dxa"/>
            <w:hideMark/>
          </w:tcPr>
          <w:p w:rsidR="00FD55FD" w:rsidRPr="00E76321" w:rsidRDefault="00FD55FD" w:rsidP="00A93BB0">
            <w:pPr>
              <w:spacing w:line="223" w:lineRule="exact"/>
              <w:ind w:right="506"/>
              <w:jc w:val="center"/>
              <w:rPr>
                <w:rFonts w:eastAsia="Tahoma"/>
                <w:sz w:val="20"/>
                <w:szCs w:val="20"/>
                <w:lang w:val="el-GR"/>
              </w:rPr>
            </w:pPr>
            <w:r w:rsidRPr="00E76321">
              <w:rPr>
                <w:b/>
                <w:spacing w:val="-1"/>
                <w:sz w:val="20"/>
                <w:szCs w:val="20"/>
                <w:lang w:val="el-GR"/>
              </w:rPr>
              <w:t>ΕΛΛΗΝΙΚΗ</w:t>
            </w:r>
            <w:r w:rsidRPr="00E76321">
              <w:rPr>
                <w:b/>
                <w:spacing w:val="-25"/>
                <w:sz w:val="20"/>
                <w:szCs w:val="20"/>
                <w:lang w:val="el-GR"/>
              </w:rPr>
              <w:t xml:space="preserve"> </w:t>
            </w:r>
            <w:r w:rsidRPr="00E76321">
              <w:rPr>
                <w:b/>
                <w:sz w:val="20"/>
                <w:szCs w:val="20"/>
                <w:lang w:val="el-GR"/>
              </w:rPr>
              <w:t>ΔΗΜΟΚΡΑΤΙΑ</w:t>
            </w:r>
          </w:p>
          <w:p w:rsidR="00FD55FD" w:rsidRPr="00E76321" w:rsidRDefault="00FD55FD" w:rsidP="00A93BB0">
            <w:pPr>
              <w:spacing w:before="1"/>
              <w:ind w:left="633" w:right="1139"/>
              <w:jc w:val="center"/>
              <w:rPr>
                <w:rFonts w:eastAsia="Tahoma"/>
                <w:sz w:val="20"/>
                <w:szCs w:val="20"/>
                <w:lang w:val="el-GR"/>
              </w:rPr>
            </w:pPr>
            <w:r w:rsidRPr="00E76321">
              <w:rPr>
                <w:b/>
                <w:spacing w:val="-1"/>
                <w:sz w:val="20"/>
                <w:szCs w:val="20"/>
                <w:lang w:val="el-GR"/>
              </w:rPr>
              <w:t>ΝΟΜΟΣ</w:t>
            </w:r>
            <w:r w:rsidRPr="00E76321">
              <w:rPr>
                <w:b/>
                <w:spacing w:val="-21"/>
                <w:sz w:val="20"/>
                <w:szCs w:val="20"/>
                <w:lang w:val="el-GR"/>
              </w:rPr>
              <w:t xml:space="preserve"> </w:t>
            </w:r>
            <w:r w:rsidRPr="00E76321">
              <w:rPr>
                <w:b/>
                <w:sz w:val="20"/>
                <w:szCs w:val="20"/>
                <w:lang w:val="el-GR"/>
              </w:rPr>
              <w:t>ΦΘΙΩΤΙΔΑΣ</w:t>
            </w:r>
            <w:r w:rsidRPr="00E76321">
              <w:rPr>
                <w:b/>
                <w:spacing w:val="25"/>
                <w:w w:val="99"/>
                <w:sz w:val="20"/>
                <w:szCs w:val="20"/>
                <w:lang w:val="el-GR"/>
              </w:rPr>
              <w:t xml:space="preserve"> </w:t>
            </w:r>
            <w:r w:rsidRPr="00E76321">
              <w:rPr>
                <w:b/>
                <w:spacing w:val="-1"/>
                <w:sz w:val="20"/>
                <w:szCs w:val="20"/>
                <w:lang w:val="el-GR"/>
              </w:rPr>
              <w:t>ΔΗΜΟΣ</w:t>
            </w:r>
            <w:r w:rsidRPr="00E76321">
              <w:rPr>
                <w:b/>
                <w:spacing w:val="-16"/>
                <w:sz w:val="20"/>
                <w:szCs w:val="20"/>
                <w:lang w:val="el-GR"/>
              </w:rPr>
              <w:t xml:space="preserve"> </w:t>
            </w:r>
            <w:r w:rsidRPr="00E76321">
              <w:rPr>
                <w:b/>
                <w:spacing w:val="-1"/>
                <w:sz w:val="20"/>
                <w:szCs w:val="20"/>
                <w:lang w:val="el-GR"/>
              </w:rPr>
              <w:t>ΛΑΜΙΕΩΝ</w:t>
            </w:r>
          </w:p>
        </w:tc>
        <w:tc>
          <w:tcPr>
            <w:tcW w:w="3555" w:type="dxa"/>
            <w:vMerge w:val="restart"/>
            <w:shd w:val="clear" w:color="auto" w:fill="auto"/>
          </w:tcPr>
          <w:p w:rsidR="00FD55FD" w:rsidRPr="00A93BB0" w:rsidRDefault="00FD55FD">
            <w:pPr>
              <w:spacing w:after="200" w:line="276" w:lineRule="auto"/>
              <w:rPr>
                <w:rFonts w:eastAsia="Tahoma" w:cstheme="minorBidi"/>
                <w:sz w:val="20"/>
                <w:szCs w:val="20"/>
                <w:lang w:val="el-GR"/>
              </w:rPr>
            </w:pPr>
          </w:p>
        </w:tc>
      </w:tr>
      <w:tr w:rsidR="00A93BB0" w:rsidRPr="00A93BB0" w:rsidTr="00C248FA">
        <w:trPr>
          <w:gridAfter w:val="1"/>
          <w:wAfter w:w="6" w:type="dxa"/>
          <w:trHeight w:hRule="exact" w:val="1647"/>
        </w:trPr>
        <w:tc>
          <w:tcPr>
            <w:tcW w:w="4414" w:type="dxa"/>
          </w:tcPr>
          <w:p w:rsidR="00A93BB0" w:rsidRPr="00A93BB0" w:rsidRDefault="00A93BB0" w:rsidP="00A93BB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E26D6A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Δ/ΝΣΗ ΣΧΕΔΙΑΣΜΟΥ, ΟΡΓΑΝΩΣΗΣ ΚΑΙ ΗΛΕΚΤΡΟΝΙΚΗΣ ΔΙΑΚΥΒΕΡΝΗΣΗΣ</w:t>
            </w:r>
          </w:p>
          <w:p w:rsidR="00A93BB0" w:rsidRPr="00E26D6A" w:rsidRDefault="00A93BB0" w:rsidP="00A93BB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E26D6A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ΤΜΗΜΑ ΔΙΑΦΑΝΕΙΑΣ ΚΑΙ ΗΛΕΚΤΡΟΝΙΚΗΣ ΔΙΑΚΥΒΕΡΝΗΣΗΣ</w:t>
            </w:r>
          </w:p>
        </w:tc>
        <w:tc>
          <w:tcPr>
            <w:tcW w:w="3555" w:type="dxa"/>
            <w:vMerge/>
            <w:shd w:val="clear" w:color="auto" w:fill="auto"/>
          </w:tcPr>
          <w:p w:rsidR="00A93BB0" w:rsidRPr="00A93BB0" w:rsidRDefault="00A93BB0">
            <w:pPr>
              <w:spacing w:after="200" w:line="276" w:lineRule="auto"/>
              <w:rPr>
                <w:rFonts w:eastAsia="Tahoma" w:cstheme="minorBidi"/>
                <w:b/>
                <w:sz w:val="20"/>
                <w:szCs w:val="20"/>
                <w:lang w:val="el-GR"/>
              </w:rPr>
            </w:pPr>
          </w:p>
        </w:tc>
      </w:tr>
    </w:tbl>
    <w:p w:rsidR="00DB0B51" w:rsidRPr="00DB0B51" w:rsidRDefault="00420F7D" w:rsidP="00C248FA">
      <w:pPr>
        <w:overflowPunct w:val="0"/>
        <w:jc w:val="center"/>
        <w:textAlignment w:val="baseline"/>
        <w:rPr>
          <w:b/>
          <w:bCs/>
        </w:rPr>
      </w:pPr>
      <w:r w:rsidRPr="00DB0B51">
        <w:rPr>
          <w:b/>
          <w:bCs/>
        </w:rPr>
        <w:t>ΕΙΣΗΓΗΣΗ</w:t>
      </w:r>
      <w:r w:rsidR="00DB0B51" w:rsidRPr="00DB0B51">
        <w:rPr>
          <w:b/>
          <w:bCs/>
        </w:rPr>
        <w:t xml:space="preserve"> </w:t>
      </w:r>
      <w:r w:rsidR="00FD55FD">
        <w:rPr>
          <w:b/>
          <w:bCs/>
        </w:rPr>
        <w:t xml:space="preserve">ΤΟΥ </w:t>
      </w:r>
      <w:r w:rsidR="001A5EBE">
        <w:rPr>
          <w:b/>
          <w:bCs/>
        </w:rPr>
        <w:t>ΕΝΤΕΤΑΛΜΕΝΟΥ Δ. ΣΥΜΒΟΥΛΟΥ</w:t>
      </w:r>
      <w:r w:rsidR="00FD55FD">
        <w:rPr>
          <w:b/>
          <w:bCs/>
        </w:rPr>
        <w:t xml:space="preserve"> Κου Α</w:t>
      </w:r>
      <w:r w:rsidR="00A93CE3">
        <w:rPr>
          <w:b/>
          <w:bCs/>
        </w:rPr>
        <w:t>ΝΑΣΤΑΣΙ</w:t>
      </w:r>
      <w:r w:rsidR="00FD55FD">
        <w:rPr>
          <w:b/>
          <w:bCs/>
        </w:rPr>
        <w:t>ΟΥ ΠΡΟΣ ΤΟ ΔΗΜΟΤΙΚΟ ΣΥΜΒΟΥΛΙΟ</w:t>
      </w:r>
    </w:p>
    <w:p w:rsidR="00FD55FD" w:rsidRDefault="00FD55FD" w:rsidP="00FD55F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FD55FD" w:rsidRDefault="00FD55FD" w:rsidP="005C69C7">
      <w:pPr>
        <w:spacing w:line="360" w:lineRule="auto"/>
        <w:ind w:firstLine="284"/>
      </w:pPr>
      <w:r>
        <w:rPr>
          <w:rFonts w:ascii="Arial" w:hAnsi="Arial" w:cs="Arial"/>
          <w:b/>
          <w:bCs/>
          <w:sz w:val="22"/>
          <w:szCs w:val="22"/>
        </w:rPr>
        <w:t xml:space="preserve">ΘΕΜΑ : </w:t>
      </w:r>
      <w:r w:rsidR="005C69C7" w:rsidRPr="005C69C7">
        <w:rPr>
          <w:bCs/>
          <w:sz w:val="22"/>
          <w:szCs w:val="22"/>
        </w:rPr>
        <w:t>Παροχή γνώμης περί</w:t>
      </w:r>
      <w:r w:rsidR="005C69C7">
        <w:rPr>
          <w:bCs/>
          <w:sz w:val="22"/>
          <w:szCs w:val="22"/>
        </w:rPr>
        <w:t xml:space="preserve"> </w:t>
      </w:r>
      <w:r w:rsidR="005C69C7" w:rsidRPr="005C69C7">
        <w:rPr>
          <w:bCs/>
          <w:sz w:val="22"/>
          <w:szCs w:val="22"/>
        </w:rPr>
        <w:t>κα</w:t>
      </w:r>
      <w:r w:rsidRPr="005C69C7">
        <w:t>τ</w:t>
      </w:r>
      <w:r>
        <w:t>αστροφή</w:t>
      </w:r>
      <w:r w:rsidR="005C69C7">
        <w:t>ς</w:t>
      </w:r>
      <w:r>
        <w:t>/ανακύκλωση</w:t>
      </w:r>
      <w:r w:rsidR="005C69C7">
        <w:t xml:space="preserve">ς μηχανογραφικού </w:t>
      </w:r>
      <w:r>
        <w:t>εξοπλισμού</w:t>
      </w:r>
      <w:r w:rsidR="005C69C7">
        <w:t>.</w:t>
      </w:r>
    </w:p>
    <w:p w:rsidR="005C69C7" w:rsidRPr="00D117E5" w:rsidRDefault="005C69C7" w:rsidP="005C69C7">
      <w:pPr>
        <w:spacing w:line="360" w:lineRule="auto"/>
        <w:ind w:firstLine="284"/>
        <w:rPr>
          <w:rFonts w:ascii="Arial" w:hAnsi="Arial" w:cs="Arial"/>
          <w:b/>
          <w:bCs/>
        </w:rPr>
      </w:pPr>
    </w:p>
    <w:p w:rsidR="00420F7D" w:rsidRDefault="00FE01B6" w:rsidP="00FE01B6">
      <w:pPr>
        <w:keepNext/>
        <w:spacing w:after="120" w:line="276" w:lineRule="auto"/>
        <w:ind w:firstLine="284"/>
        <w:outlineLvl w:val="1"/>
        <w:rPr>
          <w:bCs/>
        </w:rPr>
      </w:pPr>
      <w:r w:rsidRPr="00FD55FD">
        <w:rPr>
          <w:bCs/>
        </w:rPr>
        <w:t>Έχοντας</w:t>
      </w:r>
      <w:r w:rsidR="00FD55FD" w:rsidRPr="00FD55FD">
        <w:rPr>
          <w:bCs/>
        </w:rPr>
        <w:t xml:space="preserve"> υπ ‘</w:t>
      </w:r>
      <w:r w:rsidRPr="00FD55FD">
        <w:rPr>
          <w:bCs/>
        </w:rPr>
        <w:t>όψιν</w:t>
      </w:r>
      <w:r w:rsidR="00FD55FD" w:rsidRPr="00FD55FD">
        <w:rPr>
          <w:bCs/>
        </w:rPr>
        <w:t xml:space="preserve"> το</w:t>
      </w:r>
      <w:r w:rsidR="00FD55FD">
        <w:rPr>
          <w:bCs/>
        </w:rPr>
        <w:t xml:space="preserve"> από 26/10/2022 </w:t>
      </w:r>
      <w:r>
        <w:rPr>
          <w:bCs/>
        </w:rPr>
        <w:t>Πρακτικό</w:t>
      </w:r>
      <w:r w:rsidR="00FD55FD">
        <w:rPr>
          <w:bCs/>
        </w:rPr>
        <w:t xml:space="preserve"> &amp; </w:t>
      </w:r>
      <w:r>
        <w:rPr>
          <w:bCs/>
        </w:rPr>
        <w:t>Γνωμοδότηση</w:t>
      </w:r>
      <w:r w:rsidR="00FD55FD">
        <w:rPr>
          <w:bCs/>
        </w:rPr>
        <w:t xml:space="preserve"> της επιτροπής  του </w:t>
      </w:r>
      <w:r>
        <w:rPr>
          <w:bCs/>
        </w:rPr>
        <w:t>Άρθρου</w:t>
      </w:r>
      <w:r w:rsidR="00FD55FD">
        <w:rPr>
          <w:bCs/>
        </w:rPr>
        <w:t xml:space="preserve"> 199 « </w:t>
      </w:r>
      <w:r>
        <w:rPr>
          <w:bCs/>
        </w:rPr>
        <w:t>Παροχής</w:t>
      </w:r>
      <w:r w:rsidR="00FD55FD">
        <w:rPr>
          <w:bCs/>
        </w:rPr>
        <w:t xml:space="preserve"> Γνώμης για την </w:t>
      </w:r>
      <w:r>
        <w:rPr>
          <w:bCs/>
        </w:rPr>
        <w:t>καταστροφή</w:t>
      </w:r>
      <w:r w:rsidR="00203740">
        <w:rPr>
          <w:bCs/>
        </w:rPr>
        <w:t xml:space="preserve"> </w:t>
      </w:r>
      <w:r>
        <w:rPr>
          <w:bCs/>
        </w:rPr>
        <w:t>αντικειμένων</w:t>
      </w:r>
      <w:r w:rsidR="00203740">
        <w:rPr>
          <w:bCs/>
        </w:rPr>
        <w:t xml:space="preserve"> που δεν </w:t>
      </w:r>
      <w:r>
        <w:rPr>
          <w:bCs/>
        </w:rPr>
        <w:t>έχουν</w:t>
      </w:r>
      <w:r w:rsidR="00203740">
        <w:rPr>
          <w:bCs/>
        </w:rPr>
        <w:t xml:space="preserve"> καμία αξία»</w:t>
      </w:r>
    </w:p>
    <w:p w:rsidR="00203740" w:rsidRPr="00FE01B6" w:rsidRDefault="00203740" w:rsidP="00FE01B6">
      <w:pPr>
        <w:keepNext/>
        <w:spacing w:after="120" w:line="276" w:lineRule="auto"/>
        <w:jc w:val="center"/>
        <w:outlineLvl w:val="1"/>
        <w:rPr>
          <w:b/>
          <w:bCs/>
          <w:u w:val="single"/>
        </w:rPr>
      </w:pPr>
      <w:r w:rsidRPr="00FE01B6">
        <w:rPr>
          <w:b/>
          <w:bCs/>
          <w:u w:val="single"/>
        </w:rPr>
        <w:t>ΠΡΟΤΕΙΝΕΤΑΙ</w:t>
      </w:r>
    </w:p>
    <w:p w:rsidR="00DB0B51" w:rsidRDefault="00DB0B51" w:rsidP="005C2F70">
      <w:pPr>
        <w:ind w:firstLine="284"/>
        <w:jc w:val="both"/>
      </w:pPr>
      <w:r>
        <w:t xml:space="preserve">Η λήψη απόφασης σύμφωνα με τις διατάξεις του άρθρου 199 παρ. 6 του Ν. </w:t>
      </w:r>
      <w:r w:rsidRPr="005C2F70">
        <w:t>3463/2006 (ΦΕΚ Α΄  114/8-6-2006) βάσει του οποίου αντικείμενα που δεν έχουν</w:t>
      </w:r>
      <w:r>
        <w:t xml:space="preserve"> καμία απολύτως αξία καταστρέφονται με απόφαση του Δημοτικού Συμβουλίου που εκδίδεται ύστερα από σύμφωνη γνώμη Επιτροπής η οποία αποτελείται από τρεις συμβούλους που ορίζονται με αντίστοιχη απόφαση Δημοτικού Συμβουλίου.</w:t>
      </w:r>
    </w:p>
    <w:p w:rsidR="00DB0B51" w:rsidRPr="00DB0B51" w:rsidRDefault="00DB0B51" w:rsidP="005C69C7">
      <w:pPr>
        <w:overflowPunct w:val="0"/>
        <w:ind w:firstLine="284"/>
        <w:jc w:val="both"/>
        <w:textAlignment w:val="baseline"/>
        <w:rPr>
          <w:rFonts w:ascii="Tahoma" w:eastAsia="Calibri" w:hAnsi="Tahoma" w:cs="Tahoma"/>
          <w:b/>
          <w:bCs/>
          <w:sz w:val="16"/>
          <w:szCs w:val="20"/>
        </w:rPr>
      </w:pPr>
      <w:r>
        <w:t xml:space="preserve">Ειδικότερα σύμφωνα με το </w:t>
      </w:r>
      <w:proofErr w:type="spellStart"/>
      <w:r>
        <w:t>υπ΄</w:t>
      </w:r>
      <w:proofErr w:type="spellEnd"/>
      <w:r>
        <w:t xml:space="preserve"> αριθ. </w:t>
      </w:r>
      <w:r w:rsidR="00BC42D0" w:rsidRPr="00BC42D0">
        <w:rPr>
          <w:b/>
        </w:rPr>
        <w:t>24366</w:t>
      </w:r>
      <w:r w:rsidRPr="00BC42D0">
        <w:rPr>
          <w:b/>
        </w:rPr>
        <w:t>/</w:t>
      </w:r>
      <w:r w:rsidR="00FE01B6" w:rsidRPr="00BC42D0">
        <w:rPr>
          <w:b/>
        </w:rPr>
        <w:t>23</w:t>
      </w:r>
      <w:r w:rsidRPr="00BC42D0">
        <w:rPr>
          <w:b/>
        </w:rPr>
        <w:t>-</w:t>
      </w:r>
      <w:r w:rsidR="00FE01B6" w:rsidRPr="00BC42D0">
        <w:rPr>
          <w:b/>
        </w:rPr>
        <w:t>06</w:t>
      </w:r>
      <w:r w:rsidRPr="00BC42D0">
        <w:rPr>
          <w:b/>
        </w:rPr>
        <w:t>-20</w:t>
      </w:r>
      <w:r w:rsidR="00FE01B6" w:rsidRPr="00BC42D0">
        <w:rPr>
          <w:b/>
        </w:rPr>
        <w:t>22</w:t>
      </w:r>
      <w:r>
        <w:t xml:space="preserve"> έγγραφο της </w:t>
      </w:r>
      <w:r w:rsidRPr="005C2F70">
        <w:rPr>
          <w:b/>
        </w:rPr>
        <w:t>Δ</w:t>
      </w:r>
      <w:r w:rsidRPr="005C2F70">
        <w:rPr>
          <w:b/>
          <w:bCs/>
          <w:sz w:val="22"/>
          <w:szCs w:val="22"/>
        </w:rPr>
        <w:t>/</w:t>
      </w:r>
      <w:proofErr w:type="spellStart"/>
      <w:r w:rsidRPr="005C2F70">
        <w:rPr>
          <w:b/>
          <w:bCs/>
          <w:sz w:val="22"/>
          <w:szCs w:val="22"/>
        </w:rPr>
        <w:t>νσης</w:t>
      </w:r>
      <w:proofErr w:type="spellEnd"/>
      <w:r w:rsidRPr="005C2F70">
        <w:rPr>
          <w:b/>
          <w:bCs/>
          <w:sz w:val="22"/>
          <w:szCs w:val="22"/>
        </w:rPr>
        <w:t xml:space="preserve">  Διοικητικών Υπηρεσιών, Προγραμματισμού και Ηλεκτρονικής </w:t>
      </w:r>
      <w:r w:rsidR="005C2F70" w:rsidRPr="005C2F70">
        <w:rPr>
          <w:b/>
          <w:bCs/>
          <w:sz w:val="22"/>
          <w:szCs w:val="22"/>
        </w:rPr>
        <w:t>Δι</w:t>
      </w:r>
      <w:r w:rsidRPr="005C2F70">
        <w:rPr>
          <w:b/>
          <w:bCs/>
          <w:sz w:val="22"/>
          <w:szCs w:val="22"/>
        </w:rPr>
        <w:t>ακυβέρνησης</w:t>
      </w:r>
      <w:r w:rsidRPr="005C2F70">
        <w:rPr>
          <w:rFonts w:eastAsia="Calibri"/>
          <w:b/>
          <w:bCs/>
          <w:sz w:val="22"/>
          <w:szCs w:val="22"/>
        </w:rPr>
        <w:t xml:space="preserve"> </w:t>
      </w:r>
      <w:r w:rsidRPr="005C2F70">
        <w:rPr>
          <w:b/>
          <w:bCs/>
          <w:sz w:val="22"/>
          <w:szCs w:val="22"/>
        </w:rPr>
        <w:t xml:space="preserve">Τμήμα  διαφάνειας και </w:t>
      </w:r>
      <w:proofErr w:type="spellStart"/>
      <w:r w:rsidRPr="005C2F70">
        <w:rPr>
          <w:b/>
          <w:bCs/>
          <w:sz w:val="22"/>
          <w:szCs w:val="22"/>
        </w:rPr>
        <w:t>Ηλ</w:t>
      </w:r>
      <w:proofErr w:type="spellEnd"/>
      <w:r w:rsidRPr="005C2F70">
        <w:rPr>
          <w:b/>
          <w:bCs/>
          <w:sz w:val="22"/>
          <w:szCs w:val="22"/>
        </w:rPr>
        <w:t xml:space="preserve">. </w:t>
      </w:r>
      <w:r w:rsidR="005C2F70" w:rsidRPr="005C2F70">
        <w:rPr>
          <w:b/>
          <w:bCs/>
          <w:sz w:val="22"/>
          <w:szCs w:val="22"/>
        </w:rPr>
        <w:t>Διακυβέρνησης</w:t>
      </w:r>
      <w:r w:rsidRPr="00DB0B51">
        <w:rPr>
          <w:sz w:val="22"/>
          <w:szCs w:val="22"/>
        </w:rPr>
        <w:t xml:space="preserve"> </w:t>
      </w:r>
      <w:r>
        <w:t xml:space="preserve">καθώς και το σχετικό πρακτικό γνωμοδότησης της επιτροπής του άρθρου 199 περί παροχής γνώμης για την καταστροφή αντικειμένων που δεν έχουν καμία αξία ζητείται η καταστροφή/ανακύκλωση μηχανογραφικού εξοπλισμού που έχει υποστεί ζημιές-βλάβες, είναι παλιάς τεχνολογίας, ακατάλληλα προς χρήση, μη </w:t>
      </w:r>
      <w:proofErr w:type="spellStart"/>
      <w:r>
        <w:t>επισκευάσιμα</w:t>
      </w:r>
      <w:proofErr w:type="spellEnd"/>
      <w:r>
        <w:t xml:space="preserve">  και τέλος δεν προσφέρουν καμία απολύτως χρηστική σκοπιμότητα να παραμείνουν σε αποθηκευτικό χώρο της Δ/</w:t>
      </w:r>
      <w:proofErr w:type="spellStart"/>
      <w:r>
        <w:t>νσης</w:t>
      </w:r>
      <w:proofErr w:type="spellEnd"/>
      <w:r>
        <w:t xml:space="preserve">. </w:t>
      </w:r>
    </w:p>
    <w:p w:rsidR="00C4250C" w:rsidRPr="00C4250C" w:rsidRDefault="00C4250C" w:rsidP="00C4250C">
      <w:pPr>
        <w:spacing w:after="120" w:line="276" w:lineRule="auto"/>
        <w:jc w:val="both"/>
        <w:rPr>
          <w:rFonts w:ascii="Arial" w:hAnsi="Arial" w:cs="Arial"/>
          <w:bCs/>
        </w:rPr>
      </w:pPr>
    </w:p>
    <w:p w:rsidR="00563AE6" w:rsidRPr="00D54F00" w:rsidRDefault="00DB0B51" w:rsidP="00563AE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5413D4" w:rsidRPr="00FE01B6" w:rsidRDefault="005413D4" w:rsidP="00FE01B6">
      <w:pPr>
        <w:spacing w:after="120" w:line="276" w:lineRule="auto"/>
        <w:rPr>
          <w:rFonts w:ascii="Arial" w:hAnsi="Arial" w:cs="Arial"/>
          <w:b/>
        </w:rPr>
      </w:pPr>
      <w:bookmarkStart w:id="0" w:name="_GoBack"/>
      <w:bookmarkEnd w:id="0"/>
    </w:p>
    <w:sectPr w:rsidR="005413D4" w:rsidRPr="00FE01B6" w:rsidSect="005C69C7">
      <w:pgSz w:w="11906" w:h="16838"/>
      <w:pgMar w:top="709" w:right="155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1C76"/>
    <w:multiLevelType w:val="hybridMultilevel"/>
    <w:tmpl w:val="6F1873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4705D"/>
    <w:multiLevelType w:val="hybridMultilevel"/>
    <w:tmpl w:val="1C22837A"/>
    <w:lvl w:ilvl="0" w:tplc="66F0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215DE0"/>
    <w:multiLevelType w:val="hybridMultilevel"/>
    <w:tmpl w:val="69FA2E08"/>
    <w:lvl w:ilvl="0" w:tplc="4C5480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57310"/>
    <w:multiLevelType w:val="hybridMultilevel"/>
    <w:tmpl w:val="FEE400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C6570"/>
    <w:multiLevelType w:val="hybridMultilevel"/>
    <w:tmpl w:val="C0D2DC9A"/>
    <w:lvl w:ilvl="0" w:tplc="85023B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92686E"/>
    <w:multiLevelType w:val="hybridMultilevel"/>
    <w:tmpl w:val="39AA8B2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D"/>
    <w:rsid w:val="00016CBA"/>
    <w:rsid w:val="000301D8"/>
    <w:rsid w:val="0005106B"/>
    <w:rsid w:val="000A2766"/>
    <w:rsid w:val="000E2126"/>
    <w:rsid w:val="00162AAB"/>
    <w:rsid w:val="001A0FFE"/>
    <w:rsid w:val="001A5EBE"/>
    <w:rsid w:val="00203740"/>
    <w:rsid w:val="002469A0"/>
    <w:rsid w:val="003309BC"/>
    <w:rsid w:val="003739E3"/>
    <w:rsid w:val="00392DA2"/>
    <w:rsid w:val="003A6DD6"/>
    <w:rsid w:val="003C3CD6"/>
    <w:rsid w:val="003C63C6"/>
    <w:rsid w:val="003F13FB"/>
    <w:rsid w:val="003F54FA"/>
    <w:rsid w:val="00420F7D"/>
    <w:rsid w:val="0042508F"/>
    <w:rsid w:val="00435FE3"/>
    <w:rsid w:val="00453C28"/>
    <w:rsid w:val="004610D5"/>
    <w:rsid w:val="004730B7"/>
    <w:rsid w:val="004957E3"/>
    <w:rsid w:val="004A1508"/>
    <w:rsid w:val="00514004"/>
    <w:rsid w:val="005413D4"/>
    <w:rsid w:val="00563AE6"/>
    <w:rsid w:val="005904CF"/>
    <w:rsid w:val="005A0A29"/>
    <w:rsid w:val="005C2F70"/>
    <w:rsid w:val="005C69C7"/>
    <w:rsid w:val="005D2BBF"/>
    <w:rsid w:val="00604B04"/>
    <w:rsid w:val="006172D3"/>
    <w:rsid w:val="006310E0"/>
    <w:rsid w:val="00690253"/>
    <w:rsid w:val="00694105"/>
    <w:rsid w:val="006B5438"/>
    <w:rsid w:val="006D6CC2"/>
    <w:rsid w:val="00773F2A"/>
    <w:rsid w:val="0078774B"/>
    <w:rsid w:val="007A1BBF"/>
    <w:rsid w:val="00800ED1"/>
    <w:rsid w:val="00830D8A"/>
    <w:rsid w:val="00842FD7"/>
    <w:rsid w:val="008B58C7"/>
    <w:rsid w:val="0092614C"/>
    <w:rsid w:val="00937DCA"/>
    <w:rsid w:val="009420A1"/>
    <w:rsid w:val="009B1A34"/>
    <w:rsid w:val="00A47C48"/>
    <w:rsid w:val="00A824D5"/>
    <w:rsid w:val="00A93BB0"/>
    <w:rsid w:val="00A93CE3"/>
    <w:rsid w:val="00B559C6"/>
    <w:rsid w:val="00B95394"/>
    <w:rsid w:val="00BA3262"/>
    <w:rsid w:val="00BC42D0"/>
    <w:rsid w:val="00C248FA"/>
    <w:rsid w:val="00C32EB5"/>
    <w:rsid w:val="00C4250C"/>
    <w:rsid w:val="00C976CA"/>
    <w:rsid w:val="00CA69FC"/>
    <w:rsid w:val="00CB43E1"/>
    <w:rsid w:val="00CE40CC"/>
    <w:rsid w:val="00CF180E"/>
    <w:rsid w:val="00D20D23"/>
    <w:rsid w:val="00D54F00"/>
    <w:rsid w:val="00D57375"/>
    <w:rsid w:val="00D61849"/>
    <w:rsid w:val="00DB0B51"/>
    <w:rsid w:val="00DC66A7"/>
    <w:rsid w:val="00E26D6A"/>
    <w:rsid w:val="00EC7745"/>
    <w:rsid w:val="00F732C9"/>
    <w:rsid w:val="00FD55FD"/>
    <w:rsid w:val="00FE01B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420F7D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420F7D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559C6"/>
    <w:pPr>
      <w:ind w:left="720"/>
      <w:contextualSpacing/>
    </w:pPr>
  </w:style>
  <w:style w:type="character" w:customStyle="1" w:styleId="1">
    <w:name w:val="Βασικό1"/>
    <w:basedOn w:val="a0"/>
    <w:rsid w:val="00B95394"/>
  </w:style>
  <w:style w:type="table" w:styleId="a4">
    <w:name w:val="Table Grid"/>
    <w:basedOn w:val="a1"/>
    <w:uiPriority w:val="59"/>
    <w:rsid w:val="00DB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FD55F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FD55F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FD55FD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420F7D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420F7D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559C6"/>
    <w:pPr>
      <w:ind w:left="720"/>
      <w:contextualSpacing/>
    </w:pPr>
  </w:style>
  <w:style w:type="character" w:customStyle="1" w:styleId="1">
    <w:name w:val="Βασικό1"/>
    <w:basedOn w:val="a0"/>
    <w:rsid w:val="00B95394"/>
  </w:style>
  <w:style w:type="table" w:styleId="a4">
    <w:name w:val="Table Grid"/>
    <w:basedOn w:val="a1"/>
    <w:uiPriority w:val="59"/>
    <w:rsid w:val="00DB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FD55F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FD55F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FD55FD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8DCA29F-1907-4469-AAB9-C0D7D1BD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Ifigenia Pougkakioti</dc:creator>
  <cp:lastModifiedBy>Giannis</cp:lastModifiedBy>
  <cp:revision>17</cp:revision>
  <cp:lastPrinted>2022-11-22T07:03:00Z</cp:lastPrinted>
  <dcterms:created xsi:type="dcterms:W3CDTF">2022-11-18T08:52:00Z</dcterms:created>
  <dcterms:modified xsi:type="dcterms:W3CDTF">2022-11-22T07:16:00Z</dcterms:modified>
</cp:coreProperties>
</file>